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E44C" w14:textId="7934CB3F" w:rsidR="004A1D21" w:rsidRDefault="006A462A">
      <w:pPr>
        <w:spacing w:after="0" w:line="259" w:lineRule="auto"/>
        <w:ind w:left="8" w:right="0" w:firstLine="0"/>
        <w:jc w:val="center"/>
      </w:pPr>
      <w:r>
        <w:rPr>
          <w:b/>
          <w:sz w:val="28"/>
          <w:u w:val="single" w:color="000000"/>
        </w:rPr>
        <w:t>STAFFING AND EMPLOYMENT POLICY</w:t>
      </w:r>
      <w:r>
        <w:rPr>
          <w:b/>
          <w:sz w:val="28"/>
        </w:rPr>
        <w:t xml:space="preserve"> </w:t>
      </w:r>
    </w:p>
    <w:p w14:paraId="1C790443" w14:textId="77777777" w:rsidR="004A1D21" w:rsidRDefault="006A462A">
      <w:pPr>
        <w:spacing w:after="0" w:line="259" w:lineRule="auto"/>
        <w:ind w:left="0" w:right="0" w:firstLine="0"/>
      </w:pPr>
      <w:r>
        <w:rPr>
          <w:sz w:val="24"/>
        </w:rPr>
        <w:t xml:space="preserve"> </w:t>
      </w:r>
    </w:p>
    <w:p w14:paraId="69A55135" w14:textId="77777777" w:rsidR="004A1D21" w:rsidRDefault="006A462A">
      <w:pPr>
        <w:spacing w:after="0" w:line="259" w:lineRule="auto"/>
        <w:ind w:left="0" w:right="0" w:firstLine="0"/>
      </w:pPr>
      <w:r>
        <w:rPr>
          <w:b/>
        </w:rPr>
        <w:t xml:space="preserve"> </w:t>
      </w:r>
    </w:p>
    <w:p w14:paraId="06295A6A" w14:textId="77777777" w:rsidR="004A1D21" w:rsidRDefault="006A462A">
      <w:pPr>
        <w:ind w:left="-5" w:right="0"/>
      </w:pPr>
      <w:r>
        <w:rPr>
          <w:b/>
        </w:rPr>
        <w:t xml:space="preserve">We provide a staffing ratio in line with the Welfare Requirements of the Early Years Foundation Stage to ensure that children have sufficient individual attention and to guarantee care and education of a high quality.  All of our core staff are appropriately qualified and we carry out checks for criminal and other records through the Disclosure and Barring Service in accordance with statutory requirements. </w:t>
      </w:r>
    </w:p>
    <w:p w14:paraId="7B7E4728" w14:textId="77777777" w:rsidR="004A1D21" w:rsidRDefault="006A462A">
      <w:pPr>
        <w:spacing w:after="0" w:line="259" w:lineRule="auto"/>
        <w:ind w:left="0" w:right="0" w:firstLine="0"/>
      </w:pPr>
      <w:r>
        <w:t xml:space="preserve"> </w:t>
      </w:r>
    </w:p>
    <w:p w14:paraId="367CC1A4" w14:textId="77777777" w:rsidR="004A1D21" w:rsidRDefault="006A462A">
      <w:pPr>
        <w:ind w:left="-5" w:right="0"/>
      </w:pPr>
      <w:r>
        <w:rPr>
          <w:b/>
        </w:rPr>
        <w:t xml:space="preserve">In our pre-school:  </w:t>
      </w:r>
    </w:p>
    <w:p w14:paraId="6B1D9102" w14:textId="77777777" w:rsidR="004A1D21" w:rsidRDefault="006A462A">
      <w:pPr>
        <w:spacing w:after="0" w:line="259" w:lineRule="auto"/>
        <w:ind w:left="0" w:right="0" w:firstLine="0"/>
      </w:pPr>
      <w:r>
        <w:t xml:space="preserve"> </w:t>
      </w:r>
    </w:p>
    <w:p w14:paraId="6850F129" w14:textId="77777777" w:rsidR="004A1D21" w:rsidRDefault="006A462A">
      <w:pPr>
        <w:numPr>
          <w:ilvl w:val="0"/>
          <w:numId w:val="1"/>
        </w:numPr>
        <w:ind w:right="90" w:hanging="360"/>
      </w:pPr>
      <w:r>
        <w:t xml:space="preserve">We have a least one member of staff to each eight children, and more if there are younger children present. The required ratios are as follows: </w:t>
      </w:r>
    </w:p>
    <w:p w14:paraId="0440A06B" w14:textId="7437F806" w:rsidR="004A1D21" w:rsidRDefault="006A462A">
      <w:pPr>
        <w:numPr>
          <w:ilvl w:val="1"/>
          <w:numId w:val="1"/>
        </w:numPr>
        <w:ind w:right="0" w:hanging="360"/>
      </w:pPr>
      <w:r>
        <w:t xml:space="preserve">children aged 2 years of age: 1 </w:t>
      </w:r>
      <w:proofErr w:type="gramStart"/>
      <w:r>
        <w:t>adult :</w:t>
      </w:r>
      <w:proofErr w:type="gramEnd"/>
      <w:r>
        <w:t xml:space="preserve"> </w:t>
      </w:r>
      <w:r w:rsidR="00882B75">
        <w:t>5</w:t>
      </w:r>
      <w:r>
        <w:t xml:space="preserve"> children </w:t>
      </w:r>
    </w:p>
    <w:p w14:paraId="3E56D946" w14:textId="2372551D" w:rsidR="004A1D21" w:rsidRDefault="006A462A">
      <w:pPr>
        <w:numPr>
          <w:ilvl w:val="1"/>
          <w:numId w:val="1"/>
        </w:numPr>
        <w:ind w:right="0" w:hanging="360"/>
      </w:pPr>
      <w:r>
        <w:t xml:space="preserve">children aged 3 to 7 years of age: 1 </w:t>
      </w:r>
      <w:proofErr w:type="gramStart"/>
      <w:r>
        <w:t>adult :</w:t>
      </w:r>
      <w:proofErr w:type="gramEnd"/>
      <w:r>
        <w:t xml:space="preserve"> 8 children </w:t>
      </w:r>
    </w:p>
    <w:p w14:paraId="24DA394F" w14:textId="77777777" w:rsidR="004A1D21" w:rsidRDefault="006A462A">
      <w:pPr>
        <w:spacing w:after="0" w:line="259" w:lineRule="auto"/>
        <w:ind w:left="0" w:right="0" w:firstLine="0"/>
      </w:pPr>
      <w:r>
        <w:t xml:space="preserve"> </w:t>
      </w:r>
    </w:p>
    <w:p w14:paraId="62D54E3C" w14:textId="77777777" w:rsidR="004A1D21" w:rsidRDefault="006A462A">
      <w:pPr>
        <w:numPr>
          <w:ilvl w:val="0"/>
          <w:numId w:val="1"/>
        </w:numPr>
        <w:ind w:right="90" w:hanging="360"/>
      </w:pPr>
      <w:r>
        <w:t xml:space="preserve">A minimum of two staff/adults are on duty at any one time. </w:t>
      </w:r>
    </w:p>
    <w:p w14:paraId="2C273907" w14:textId="77777777" w:rsidR="004A1D21" w:rsidRDefault="006A462A">
      <w:pPr>
        <w:spacing w:after="0" w:line="259" w:lineRule="auto"/>
        <w:ind w:left="0" w:right="0" w:firstLine="0"/>
      </w:pPr>
      <w:r>
        <w:t xml:space="preserve"> </w:t>
      </w:r>
    </w:p>
    <w:p w14:paraId="77C3843A" w14:textId="77777777" w:rsidR="004A1D21" w:rsidRDefault="006A462A">
      <w:pPr>
        <w:numPr>
          <w:ilvl w:val="0"/>
          <w:numId w:val="1"/>
        </w:numPr>
        <w:spacing w:after="3" w:line="245" w:lineRule="auto"/>
        <w:ind w:right="90" w:hanging="360"/>
      </w:pPr>
      <w:r>
        <w:t xml:space="preserve">Staff are never left alone with the children until they have had a Disclosure and Barring Service check; and all children must always be within sight and hearing of a checked person.  </w:t>
      </w:r>
    </w:p>
    <w:p w14:paraId="22B4983D" w14:textId="77777777" w:rsidR="004A1D21" w:rsidRDefault="006A462A">
      <w:pPr>
        <w:spacing w:after="0" w:line="259" w:lineRule="auto"/>
        <w:ind w:left="720" w:right="0" w:firstLine="0"/>
      </w:pPr>
      <w:r>
        <w:t xml:space="preserve"> </w:t>
      </w:r>
    </w:p>
    <w:p w14:paraId="054116AF" w14:textId="77777777" w:rsidR="004A1D21" w:rsidRDefault="006A462A">
      <w:pPr>
        <w:numPr>
          <w:ilvl w:val="0"/>
          <w:numId w:val="1"/>
        </w:numPr>
        <w:ind w:right="90" w:hanging="360"/>
      </w:pPr>
      <w:r>
        <w:t xml:space="preserve">Visitors, students and volunteers will never be left alone with the children.  </w:t>
      </w:r>
    </w:p>
    <w:p w14:paraId="2D0FE5BB" w14:textId="77777777" w:rsidR="004A1D21" w:rsidRDefault="006A462A">
      <w:pPr>
        <w:spacing w:after="0" w:line="259" w:lineRule="auto"/>
        <w:ind w:left="0" w:right="0" w:firstLine="0"/>
      </w:pPr>
      <w:r>
        <w:t xml:space="preserve"> </w:t>
      </w:r>
    </w:p>
    <w:p w14:paraId="55ED0C93" w14:textId="77777777" w:rsidR="004A1D21" w:rsidRDefault="006A462A">
      <w:pPr>
        <w:numPr>
          <w:ilvl w:val="0"/>
          <w:numId w:val="1"/>
        </w:numPr>
        <w:ind w:right="90" w:hanging="360"/>
      </w:pPr>
      <w:r>
        <w:t xml:space="preserve">We use a key person approach to ensure that each child has a named member of staff with whom to form a relationship and who plans with parents for the child’s well-being and development in the setting.  The key person meets regularly with the family for discussion and consultation on their child’s progress. </w:t>
      </w:r>
    </w:p>
    <w:p w14:paraId="020854D9" w14:textId="77777777" w:rsidR="004A1D21" w:rsidRDefault="006A462A">
      <w:pPr>
        <w:spacing w:after="0" w:line="259" w:lineRule="auto"/>
        <w:ind w:left="0" w:right="0" w:firstLine="0"/>
      </w:pPr>
      <w:r>
        <w:t xml:space="preserve"> </w:t>
      </w:r>
    </w:p>
    <w:p w14:paraId="14ABBC76" w14:textId="77777777" w:rsidR="004A1D21" w:rsidRDefault="006A462A">
      <w:pPr>
        <w:numPr>
          <w:ilvl w:val="0"/>
          <w:numId w:val="1"/>
        </w:numPr>
        <w:spacing w:after="3" w:line="245" w:lineRule="auto"/>
        <w:ind w:right="90" w:hanging="360"/>
      </w:pPr>
      <w:r>
        <w:t xml:space="preserve">We hold regular staff meetings to undertake curriculum planning and to discuss children’s progress, their achievements and any difficulties that may arise from time to time. </w:t>
      </w:r>
    </w:p>
    <w:p w14:paraId="1B69B41E" w14:textId="77777777" w:rsidR="004A1D21" w:rsidRDefault="006A462A">
      <w:pPr>
        <w:spacing w:after="0" w:line="259" w:lineRule="auto"/>
        <w:ind w:left="0" w:right="0" w:firstLine="0"/>
      </w:pPr>
      <w:r>
        <w:t xml:space="preserve"> </w:t>
      </w:r>
    </w:p>
    <w:p w14:paraId="412FA4B0" w14:textId="77777777" w:rsidR="004A1D21" w:rsidRDefault="006A462A">
      <w:pPr>
        <w:pStyle w:val="Heading1"/>
        <w:ind w:left="-5"/>
      </w:pPr>
      <w:r>
        <w:t xml:space="preserve">Vetting and staff selection </w:t>
      </w:r>
    </w:p>
    <w:p w14:paraId="5BCDB9D8" w14:textId="77777777" w:rsidR="004A1D21" w:rsidRDefault="006A462A">
      <w:pPr>
        <w:spacing w:after="0" w:line="259" w:lineRule="auto"/>
        <w:ind w:left="0" w:right="0" w:firstLine="0"/>
      </w:pPr>
      <w:r>
        <w:rPr>
          <w:b/>
        </w:rPr>
        <w:t xml:space="preserve"> </w:t>
      </w:r>
    </w:p>
    <w:p w14:paraId="7E5F7F5D" w14:textId="77777777" w:rsidR="004A1D21" w:rsidRDefault="006A462A">
      <w:pPr>
        <w:numPr>
          <w:ilvl w:val="0"/>
          <w:numId w:val="2"/>
        </w:numPr>
        <w:ind w:right="0" w:hanging="360"/>
      </w:pPr>
      <w:r>
        <w:t xml:space="preserve">We work towards offering equality of opportunity by using robust but non-discriminatory procedures for staff recruitment and selection.  </w:t>
      </w:r>
    </w:p>
    <w:p w14:paraId="30A60234" w14:textId="77777777" w:rsidR="004A1D21" w:rsidRDefault="006A462A">
      <w:pPr>
        <w:spacing w:after="0" w:line="259" w:lineRule="auto"/>
        <w:ind w:left="0" w:right="0" w:firstLine="0"/>
      </w:pPr>
      <w:r>
        <w:t xml:space="preserve"> </w:t>
      </w:r>
    </w:p>
    <w:p w14:paraId="6BAF62A0" w14:textId="77777777" w:rsidR="004A1D21" w:rsidRDefault="006A462A">
      <w:pPr>
        <w:numPr>
          <w:ilvl w:val="0"/>
          <w:numId w:val="2"/>
        </w:numPr>
        <w:ind w:right="0" w:hanging="360"/>
      </w:pPr>
      <w:r>
        <w:t xml:space="preserve">All staff have job descriptions which set out their staff roles and responsibilities </w:t>
      </w:r>
    </w:p>
    <w:p w14:paraId="426776E1" w14:textId="77777777" w:rsidR="004A1D21" w:rsidRDefault="006A462A">
      <w:pPr>
        <w:spacing w:after="0" w:line="259" w:lineRule="auto"/>
        <w:ind w:left="0" w:right="0" w:firstLine="0"/>
      </w:pPr>
      <w:r>
        <w:t xml:space="preserve"> </w:t>
      </w:r>
    </w:p>
    <w:p w14:paraId="16487F2A" w14:textId="77777777" w:rsidR="004A1D21" w:rsidRDefault="006A462A">
      <w:pPr>
        <w:numPr>
          <w:ilvl w:val="0"/>
          <w:numId w:val="2"/>
        </w:numPr>
        <w:ind w:right="0" w:hanging="360"/>
      </w:pPr>
      <w:r>
        <w:t xml:space="preserve">We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our imposing conditions or requirements that are not justifiable. </w:t>
      </w:r>
    </w:p>
    <w:p w14:paraId="76433789" w14:textId="77777777" w:rsidR="004A1D21" w:rsidRDefault="006A462A">
      <w:pPr>
        <w:spacing w:after="0" w:line="259" w:lineRule="auto"/>
        <w:ind w:left="0" w:right="0" w:firstLine="0"/>
      </w:pPr>
      <w:r>
        <w:t xml:space="preserve"> </w:t>
      </w:r>
    </w:p>
    <w:p w14:paraId="0BB67557" w14:textId="77777777" w:rsidR="004A1D21" w:rsidRDefault="006A462A">
      <w:pPr>
        <w:numPr>
          <w:ilvl w:val="0"/>
          <w:numId w:val="2"/>
        </w:numPr>
        <w:ind w:right="0" w:hanging="360"/>
      </w:pPr>
      <w:r>
        <w:t xml:space="preserve">We use Ofsted guidance on obtaining references and Disclosure and Barring Service checks for staff and volunteers who will have unsupervised access to children. </w:t>
      </w:r>
    </w:p>
    <w:p w14:paraId="71C033BD" w14:textId="77777777" w:rsidR="004A1D21" w:rsidRDefault="006A462A">
      <w:pPr>
        <w:spacing w:after="0" w:line="259" w:lineRule="auto"/>
        <w:ind w:left="720" w:right="0" w:firstLine="0"/>
      </w:pPr>
      <w:r>
        <w:lastRenderedPageBreak/>
        <w:t xml:space="preserve"> </w:t>
      </w:r>
    </w:p>
    <w:p w14:paraId="758DCF25" w14:textId="77777777" w:rsidR="004A1D21" w:rsidRDefault="006A462A">
      <w:pPr>
        <w:numPr>
          <w:ilvl w:val="0"/>
          <w:numId w:val="2"/>
        </w:numPr>
        <w:spacing w:after="26"/>
        <w:ind w:right="0" w:hanging="360"/>
      </w:pPr>
      <w:r>
        <w:t xml:space="preserve">Staff (usually the management) interviewing potential new staff will have completed the </w:t>
      </w:r>
    </w:p>
    <w:p w14:paraId="5C50B773" w14:textId="77777777" w:rsidR="004A1D21" w:rsidRDefault="006A462A">
      <w:pPr>
        <w:ind w:left="370" w:right="0"/>
      </w:pPr>
      <w:r>
        <w:t>‘</w:t>
      </w:r>
      <w:proofErr w:type="gramStart"/>
      <w:r>
        <w:t>safer</w:t>
      </w:r>
      <w:proofErr w:type="gramEnd"/>
      <w:r>
        <w:t xml:space="preserve"> recruitment’ training program. </w:t>
      </w:r>
    </w:p>
    <w:p w14:paraId="1F9A9E1B" w14:textId="77777777" w:rsidR="004A1D21" w:rsidRDefault="006A462A">
      <w:pPr>
        <w:spacing w:after="0" w:line="259" w:lineRule="auto"/>
        <w:ind w:left="0" w:right="0" w:firstLine="0"/>
      </w:pPr>
      <w:r>
        <w:t xml:space="preserve"> </w:t>
      </w:r>
    </w:p>
    <w:p w14:paraId="09B037CC" w14:textId="77777777" w:rsidR="004A1D21" w:rsidRDefault="006A462A">
      <w:pPr>
        <w:numPr>
          <w:ilvl w:val="0"/>
          <w:numId w:val="2"/>
        </w:numPr>
        <w:ind w:right="0" w:hanging="360"/>
      </w:pPr>
      <w:r>
        <w:t xml:space="preserve">We keep all records relating to employment of staff and volunteers, in particular those demonstrating that checks have been done, including the date and number of the enhanced DBS check. </w:t>
      </w:r>
    </w:p>
    <w:p w14:paraId="4859333F" w14:textId="77777777" w:rsidR="004A1D21" w:rsidRDefault="006A462A">
      <w:pPr>
        <w:spacing w:after="0" w:line="259" w:lineRule="auto"/>
        <w:ind w:left="0" w:right="0" w:firstLine="0"/>
      </w:pPr>
      <w:r>
        <w:t xml:space="preserve"> </w:t>
      </w:r>
    </w:p>
    <w:p w14:paraId="210FE330" w14:textId="77777777" w:rsidR="004A1D21" w:rsidRDefault="006A462A">
      <w:pPr>
        <w:ind w:left="-5" w:right="0"/>
      </w:pPr>
      <w:r>
        <w:rPr>
          <w:b/>
        </w:rPr>
        <w:t xml:space="preserve">Changes to staff </w:t>
      </w:r>
    </w:p>
    <w:p w14:paraId="798B601B" w14:textId="77777777" w:rsidR="004A1D21" w:rsidRDefault="006A462A">
      <w:pPr>
        <w:spacing w:after="0" w:line="259" w:lineRule="auto"/>
        <w:ind w:left="0" w:right="0" w:firstLine="0"/>
      </w:pPr>
      <w:r>
        <w:t xml:space="preserve"> </w:t>
      </w:r>
    </w:p>
    <w:p w14:paraId="72F2EA6F" w14:textId="77777777" w:rsidR="004A1D21" w:rsidRDefault="006A462A">
      <w:pPr>
        <w:numPr>
          <w:ilvl w:val="0"/>
          <w:numId w:val="2"/>
        </w:numPr>
        <w:ind w:right="0" w:hanging="360"/>
      </w:pPr>
      <w:r>
        <w:t xml:space="preserve">We inform Ofsted of any changes in the person responsible for our setting. </w:t>
      </w:r>
    </w:p>
    <w:p w14:paraId="6C18A3A0" w14:textId="77777777" w:rsidR="004A1D21" w:rsidRDefault="006A462A">
      <w:pPr>
        <w:spacing w:after="0" w:line="259" w:lineRule="auto"/>
        <w:ind w:left="0" w:right="0" w:firstLine="0"/>
      </w:pPr>
      <w:r>
        <w:t xml:space="preserve"> </w:t>
      </w:r>
    </w:p>
    <w:p w14:paraId="084A2258" w14:textId="77777777" w:rsidR="004A1D21" w:rsidRDefault="006A462A">
      <w:pPr>
        <w:pStyle w:val="Heading1"/>
        <w:ind w:left="-5"/>
      </w:pPr>
      <w:r>
        <w:t xml:space="preserve">Training and staff development </w:t>
      </w:r>
    </w:p>
    <w:p w14:paraId="1F144F21" w14:textId="77777777" w:rsidR="004A1D21" w:rsidRDefault="006A462A">
      <w:pPr>
        <w:spacing w:after="0" w:line="259" w:lineRule="auto"/>
        <w:ind w:left="0" w:right="0" w:firstLine="0"/>
      </w:pPr>
      <w:r>
        <w:rPr>
          <w:b/>
        </w:rPr>
        <w:t xml:space="preserve"> </w:t>
      </w:r>
    </w:p>
    <w:p w14:paraId="692C7190" w14:textId="12D47C83" w:rsidR="004A1D21" w:rsidRDefault="006A462A">
      <w:pPr>
        <w:numPr>
          <w:ilvl w:val="0"/>
          <w:numId w:val="3"/>
        </w:numPr>
        <w:spacing w:after="3" w:line="245" w:lineRule="auto"/>
        <w:ind w:right="0" w:hanging="360"/>
      </w:pPr>
      <w:r>
        <w:t>Our core staff have the minimum qualification NVQ 3 in Early Years Care and Education or equivalent (such as the Diploma in</w:t>
      </w:r>
      <w:r w:rsidR="00882B75">
        <w:t xml:space="preserve"> Early Years Educator</w:t>
      </w:r>
      <w:r>
        <w:t xml:space="preserve">), or else are training towards it.  </w:t>
      </w:r>
    </w:p>
    <w:p w14:paraId="690D9393" w14:textId="77777777" w:rsidR="004A1D21" w:rsidRDefault="006A462A">
      <w:pPr>
        <w:numPr>
          <w:ilvl w:val="0"/>
          <w:numId w:val="3"/>
        </w:numPr>
        <w:ind w:right="0" w:hanging="360"/>
      </w:pPr>
      <w:r>
        <w:t xml:space="preserve">We provide staff induction training from the first day of employment.  This induction includes our Health and Safety Policy and Procedures and Child Protection Policy and Procedures.  Other policies and procedures will be introduced within an Induction Plan. This Induction Plan, when complete, will be signed and kept in the staff file. </w:t>
      </w:r>
    </w:p>
    <w:p w14:paraId="48E36EAE" w14:textId="77777777" w:rsidR="004A1D21" w:rsidRDefault="006A462A">
      <w:pPr>
        <w:spacing w:after="0" w:line="259" w:lineRule="auto"/>
        <w:ind w:left="0" w:right="0" w:firstLine="0"/>
      </w:pPr>
      <w:r>
        <w:t xml:space="preserve"> </w:t>
      </w:r>
    </w:p>
    <w:p w14:paraId="5819E1DA" w14:textId="77777777" w:rsidR="004A1D21" w:rsidRDefault="006A462A">
      <w:pPr>
        <w:numPr>
          <w:ilvl w:val="0"/>
          <w:numId w:val="3"/>
        </w:numPr>
        <w:ind w:right="0" w:hanging="360"/>
      </w:pPr>
      <w:r>
        <w:t xml:space="preserve">Regular training is available to all staff, both paid and volunteer members. </w:t>
      </w:r>
    </w:p>
    <w:p w14:paraId="73FA3D76" w14:textId="77777777" w:rsidR="004A1D21" w:rsidRDefault="006A462A">
      <w:pPr>
        <w:spacing w:after="14" w:line="259" w:lineRule="auto"/>
        <w:ind w:left="0" w:right="0" w:firstLine="0"/>
      </w:pPr>
      <w:r>
        <w:t xml:space="preserve"> </w:t>
      </w:r>
    </w:p>
    <w:p w14:paraId="6214CCD4" w14:textId="77777777" w:rsidR="004A1D21" w:rsidRDefault="006A462A">
      <w:pPr>
        <w:numPr>
          <w:ilvl w:val="0"/>
          <w:numId w:val="3"/>
        </w:numPr>
        <w:ind w:right="0" w:hanging="360"/>
      </w:pPr>
      <w:r>
        <w:t xml:space="preserve">Our pre-school’s budget includes a payment towards training costs. </w:t>
      </w:r>
    </w:p>
    <w:p w14:paraId="5302CFAF" w14:textId="77777777" w:rsidR="004A1D21" w:rsidRDefault="006A462A">
      <w:pPr>
        <w:spacing w:after="0" w:line="259" w:lineRule="auto"/>
        <w:ind w:left="0" w:right="0" w:firstLine="0"/>
      </w:pPr>
      <w:r>
        <w:t xml:space="preserve"> </w:t>
      </w:r>
    </w:p>
    <w:p w14:paraId="2DE65147" w14:textId="5C43BFDA" w:rsidR="004A1D21" w:rsidRDefault="006A462A">
      <w:pPr>
        <w:numPr>
          <w:ilvl w:val="0"/>
          <w:numId w:val="3"/>
        </w:numPr>
        <w:ind w:right="0" w:hanging="360"/>
      </w:pPr>
      <w:r>
        <w:t>We support the work of our staff by means of regular supervision meetings</w:t>
      </w:r>
      <w:r w:rsidR="00882B75">
        <w:t>.</w:t>
      </w:r>
      <w:r>
        <w:t xml:space="preserve"> </w:t>
      </w:r>
    </w:p>
    <w:p w14:paraId="77C8EF6D" w14:textId="77777777" w:rsidR="004A1D21" w:rsidRDefault="006A462A">
      <w:pPr>
        <w:spacing w:after="0" w:line="259" w:lineRule="auto"/>
        <w:ind w:left="0" w:right="0" w:firstLine="0"/>
      </w:pPr>
      <w:r>
        <w:t xml:space="preserve"> </w:t>
      </w:r>
    </w:p>
    <w:p w14:paraId="7296123E" w14:textId="77777777" w:rsidR="004A1D21" w:rsidRDefault="006A462A">
      <w:pPr>
        <w:numPr>
          <w:ilvl w:val="0"/>
          <w:numId w:val="3"/>
        </w:numPr>
        <w:ind w:right="0" w:hanging="360"/>
      </w:pPr>
      <w:r>
        <w:t xml:space="preserve">We are committed to recruiting, appointing and employing staff in accordance with all relevant legislation and best practice. </w:t>
      </w:r>
    </w:p>
    <w:p w14:paraId="0246D93A" w14:textId="77777777" w:rsidR="004A1D21" w:rsidRDefault="006A462A">
      <w:pPr>
        <w:spacing w:after="0" w:line="259" w:lineRule="auto"/>
        <w:ind w:left="0" w:right="0" w:firstLine="0"/>
      </w:pPr>
      <w:r>
        <w:t xml:space="preserve"> </w:t>
      </w:r>
    </w:p>
    <w:p w14:paraId="73082D8E" w14:textId="77777777" w:rsidR="004A1D21" w:rsidRDefault="006A462A">
      <w:pPr>
        <w:pStyle w:val="Heading1"/>
        <w:ind w:left="-5"/>
      </w:pPr>
      <w:r>
        <w:t xml:space="preserve">Managing staff absences and contingency plans for emergencies </w:t>
      </w:r>
    </w:p>
    <w:p w14:paraId="1BC8963A" w14:textId="77777777" w:rsidR="004A1D21" w:rsidRDefault="006A462A">
      <w:pPr>
        <w:spacing w:after="0" w:line="259" w:lineRule="auto"/>
        <w:ind w:left="0" w:right="0" w:firstLine="0"/>
      </w:pPr>
      <w:r>
        <w:rPr>
          <w:b/>
        </w:rPr>
        <w:t xml:space="preserve"> </w:t>
      </w:r>
    </w:p>
    <w:p w14:paraId="7938005D" w14:textId="227CAA06" w:rsidR="004A1D21" w:rsidRDefault="006A462A">
      <w:pPr>
        <w:numPr>
          <w:ilvl w:val="0"/>
          <w:numId w:val="4"/>
        </w:numPr>
        <w:ind w:right="0" w:hanging="360"/>
      </w:pPr>
      <w:r>
        <w:t xml:space="preserve">Our staff generally take their holiday breaks when the setting is closed.  Where staff need to take time off for any reason other than sick leave or training, this is agreed with the setting </w:t>
      </w:r>
      <w:r w:rsidR="00882B75">
        <w:t>manager</w:t>
      </w:r>
      <w:r>
        <w:t xml:space="preserve"> and management committee, with sufficient notice. </w:t>
      </w:r>
    </w:p>
    <w:p w14:paraId="7472F30F" w14:textId="77777777" w:rsidR="004A1D21" w:rsidRDefault="006A462A">
      <w:pPr>
        <w:spacing w:after="0" w:line="259" w:lineRule="auto"/>
        <w:ind w:left="0" w:right="0" w:firstLine="0"/>
      </w:pPr>
      <w:r>
        <w:t xml:space="preserve"> </w:t>
      </w:r>
    </w:p>
    <w:p w14:paraId="78E36947" w14:textId="77777777" w:rsidR="004A1D21" w:rsidRDefault="006A462A">
      <w:pPr>
        <w:numPr>
          <w:ilvl w:val="0"/>
          <w:numId w:val="4"/>
        </w:numPr>
        <w:ind w:right="0" w:hanging="360"/>
      </w:pPr>
      <w:r>
        <w:t xml:space="preserve">Where staff are unwell and take sick leave in accordance with their contract of employment, we organise cover to ensure ratios are maintained. </w:t>
      </w:r>
    </w:p>
    <w:p w14:paraId="474AB91C" w14:textId="77777777" w:rsidR="004A1D21" w:rsidRDefault="006A462A">
      <w:pPr>
        <w:spacing w:after="0" w:line="259" w:lineRule="auto"/>
        <w:ind w:left="0" w:right="0" w:firstLine="0"/>
      </w:pPr>
      <w:r>
        <w:t xml:space="preserve"> </w:t>
      </w:r>
    </w:p>
    <w:p w14:paraId="18AC4BCE" w14:textId="77777777" w:rsidR="004A1D21" w:rsidRDefault="006A462A">
      <w:pPr>
        <w:numPr>
          <w:ilvl w:val="0"/>
          <w:numId w:val="4"/>
        </w:numPr>
        <w:ind w:right="0" w:hanging="360"/>
      </w:pPr>
      <w:r>
        <w:t xml:space="preserve">Sick leave is monitored and action is taken where necessary in accordance with the contract of employment.   </w:t>
      </w:r>
    </w:p>
    <w:p w14:paraId="24E4CF24" w14:textId="77777777" w:rsidR="004A1D21" w:rsidRDefault="006A462A">
      <w:pPr>
        <w:spacing w:after="0" w:line="259" w:lineRule="auto"/>
        <w:ind w:left="0" w:right="0" w:firstLine="0"/>
      </w:pPr>
      <w:r>
        <w:t xml:space="preserve"> </w:t>
      </w:r>
    </w:p>
    <w:p w14:paraId="78EB5F7B" w14:textId="77777777" w:rsidR="004A1D21" w:rsidRDefault="006A462A">
      <w:pPr>
        <w:numPr>
          <w:ilvl w:val="0"/>
          <w:numId w:val="4"/>
        </w:numPr>
        <w:ind w:right="0" w:hanging="360"/>
      </w:pPr>
      <w:r>
        <w:t xml:space="preserve">We have contingency plans to cover staff absences, as </w:t>
      </w:r>
      <w:proofErr w:type="gramStart"/>
      <w:r>
        <w:t>follows :</w:t>
      </w:r>
      <w:proofErr w:type="gramEnd"/>
      <w:r>
        <w:t xml:space="preserve"> </w:t>
      </w:r>
    </w:p>
    <w:p w14:paraId="78BAF5DB" w14:textId="77777777" w:rsidR="004A1D21" w:rsidRDefault="006A462A">
      <w:pPr>
        <w:numPr>
          <w:ilvl w:val="1"/>
          <w:numId w:val="4"/>
        </w:numPr>
        <w:ind w:right="0" w:hanging="360"/>
      </w:pPr>
      <w:r>
        <w:t xml:space="preserve">extra part-time staff that can be called on to cover extra hours </w:t>
      </w:r>
    </w:p>
    <w:p w14:paraId="3776BC49" w14:textId="77777777" w:rsidR="004A1D21" w:rsidRDefault="006A462A">
      <w:pPr>
        <w:numPr>
          <w:ilvl w:val="1"/>
          <w:numId w:val="4"/>
        </w:numPr>
        <w:ind w:right="0" w:hanging="360"/>
      </w:pPr>
      <w:r>
        <w:t xml:space="preserve">our committee members are DBS checked and are approached as to their availability in preparation for any emergency </w:t>
      </w:r>
    </w:p>
    <w:p w14:paraId="6121FB62" w14:textId="77777777" w:rsidR="004A1D21" w:rsidRDefault="006A462A">
      <w:pPr>
        <w:spacing w:after="0" w:line="259" w:lineRule="auto"/>
        <w:ind w:left="0" w:right="0" w:firstLine="0"/>
      </w:pPr>
      <w:r>
        <w:t xml:space="preserve"> </w:t>
      </w:r>
    </w:p>
    <w:p w14:paraId="6FB5C7A6" w14:textId="77777777" w:rsidR="004A1D21" w:rsidRDefault="006A462A">
      <w:pPr>
        <w:pStyle w:val="Heading1"/>
        <w:ind w:left="-5"/>
      </w:pPr>
      <w:r>
        <w:lastRenderedPageBreak/>
        <w:t xml:space="preserve">Assessing continued suitability for role </w:t>
      </w:r>
    </w:p>
    <w:p w14:paraId="2BB91E79" w14:textId="77777777" w:rsidR="004A1D21" w:rsidRDefault="006A462A">
      <w:pPr>
        <w:spacing w:after="0" w:line="259" w:lineRule="auto"/>
        <w:ind w:left="0" w:right="0" w:firstLine="0"/>
      </w:pPr>
      <w:r>
        <w:rPr>
          <w:sz w:val="24"/>
        </w:rPr>
        <w:t xml:space="preserve"> </w:t>
      </w:r>
    </w:p>
    <w:p w14:paraId="77D2C279" w14:textId="2EFED137" w:rsidR="004A1D21" w:rsidRDefault="006A462A">
      <w:pPr>
        <w:numPr>
          <w:ilvl w:val="0"/>
          <w:numId w:val="5"/>
        </w:numPr>
        <w:ind w:right="0" w:hanging="432"/>
      </w:pPr>
      <w:r>
        <w:t>Staff are expected to inform us without delay if there is a change in their circumstances which may affect their suitability to work with children.  This includes any convictions, cautions, court orders, reprimands, warnings or they are living in a household with anyone has been disqualified from working with children.  They are also required to sign a declaration to this effect</w:t>
      </w:r>
      <w:r w:rsidR="00882B75">
        <w:t>.</w:t>
      </w:r>
    </w:p>
    <w:p w14:paraId="6B7B96D6" w14:textId="77777777" w:rsidR="004A1D21" w:rsidRDefault="006A462A">
      <w:pPr>
        <w:spacing w:after="0" w:line="259" w:lineRule="auto"/>
        <w:ind w:left="432" w:right="0" w:firstLine="0"/>
      </w:pPr>
      <w:r>
        <w:rPr>
          <w:b/>
        </w:rPr>
        <w:t xml:space="preserve"> </w:t>
      </w:r>
    </w:p>
    <w:p w14:paraId="7F568BBF" w14:textId="74C39B23" w:rsidR="004A1D21" w:rsidRDefault="006A462A">
      <w:pPr>
        <w:numPr>
          <w:ilvl w:val="0"/>
          <w:numId w:val="5"/>
        </w:numPr>
        <w:ind w:right="0" w:hanging="432"/>
      </w:pPr>
      <w:r>
        <w:t xml:space="preserve">Should a member of staff be thought unsuitable, this information will be shared immediately with the Local Authority Designated Officer (LADO) on 01872 </w:t>
      </w:r>
      <w:r w:rsidR="00882B75">
        <w:t>326536</w:t>
      </w:r>
      <w:r>
        <w:t xml:space="preserve">, with the D.B.S. on </w:t>
      </w:r>
      <w:r w:rsidR="00882B75">
        <w:rPr>
          <w:rFonts w:ascii="Roboto" w:hAnsi="Roboto"/>
          <w:color w:val="111111"/>
          <w:shd w:val="clear" w:color="auto" w:fill="FFFFFF"/>
        </w:rPr>
        <w:t>03000 200 190</w:t>
      </w:r>
      <w:r>
        <w:t xml:space="preserve"> and with Ofsted</w:t>
      </w:r>
      <w:r w:rsidR="00882B75">
        <w:t xml:space="preserve"> on </w:t>
      </w:r>
      <w:r w:rsidR="00882B75">
        <w:rPr>
          <w:rStyle w:val="Strong"/>
          <w:rFonts w:ascii="Roboto" w:hAnsi="Roboto"/>
          <w:b w:val="0"/>
          <w:bCs w:val="0"/>
          <w:color w:val="111111"/>
          <w:shd w:val="clear" w:color="auto" w:fill="FFFFFF"/>
        </w:rPr>
        <w:t>0300 123 4666</w:t>
      </w:r>
      <w:r>
        <w:t xml:space="preserve"> within 14 days.</w:t>
      </w:r>
      <w:r>
        <w:rPr>
          <w:b/>
        </w:rPr>
        <w:t xml:space="preserve"> </w:t>
      </w:r>
    </w:p>
    <w:p w14:paraId="363C0FE7" w14:textId="77777777" w:rsidR="004A1D21" w:rsidRDefault="006A462A">
      <w:pPr>
        <w:spacing w:after="0" w:line="259" w:lineRule="auto"/>
        <w:ind w:left="720" w:right="0" w:firstLine="0"/>
      </w:pPr>
      <w:r>
        <w:rPr>
          <w:b/>
        </w:rPr>
        <w:t xml:space="preserve"> </w:t>
      </w:r>
    </w:p>
    <w:p w14:paraId="393AF1F3" w14:textId="77777777" w:rsidR="004A1D21" w:rsidRDefault="006A462A">
      <w:pPr>
        <w:numPr>
          <w:ilvl w:val="0"/>
          <w:numId w:val="5"/>
        </w:numPr>
        <w:ind w:right="0" w:hanging="432"/>
      </w:pPr>
      <w:r>
        <w:t xml:space="preserve">Staff are expected to inform us immediately if they are living in a household with anyone who has been disqualified from working with children.  </w:t>
      </w:r>
      <w:r>
        <w:rPr>
          <w:b/>
        </w:rPr>
        <w:t xml:space="preserve"> </w:t>
      </w:r>
    </w:p>
    <w:p w14:paraId="2560D9BC" w14:textId="77777777" w:rsidR="004A1D21" w:rsidRDefault="006A462A">
      <w:pPr>
        <w:spacing w:after="0" w:line="259" w:lineRule="auto"/>
        <w:ind w:left="0" w:right="0" w:firstLine="0"/>
      </w:pPr>
      <w:r>
        <w:rPr>
          <w:b/>
        </w:rPr>
        <w:t xml:space="preserve"> </w:t>
      </w:r>
    </w:p>
    <w:p w14:paraId="0F8DCEB3" w14:textId="060B5D70" w:rsidR="004A1D21" w:rsidRDefault="006A462A">
      <w:pPr>
        <w:numPr>
          <w:ilvl w:val="0"/>
          <w:numId w:val="5"/>
        </w:numPr>
        <w:ind w:right="0" w:hanging="432"/>
      </w:pPr>
      <w:r>
        <w:t>Staff are expected to inform us without delay of any health issues which may affect their suitability to work with children.  They are also required to complete a health declaration</w:t>
      </w:r>
      <w:r w:rsidR="00882B75">
        <w:t>.</w:t>
      </w:r>
    </w:p>
    <w:p w14:paraId="4E3F74DB" w14:textId="77777777" w:rsidR="004A1D21" w:rsidRDefault="006A462A">
      <w:pPr>
        <w:spacing w:after="0" w:line="259" w:lineRule="auto"/>
        <w:ind w:left="0" w:right="0" w:firstLine="0"/>
      </w:pPr>
      <w:r>
        <w:rPr>
          <w:b/>
        </w:rPr>
        <w:t xml:space="preserve"> </w:t>
      </w:r>
    </w:p>
    <w:p w14:paraId="7372C880" w14:textId="77777777" w:rsidR="004A1D21" w:rsidRDefault="006A462A">
      <w:pPr>
        <w:numPr>
          <w:ilvl w:val="0"/>
          <w:numId w:val="5"/>
        </w:numPr>
        <w:ind w:right="0" w:hanging="432"/>
      </w:pPr>
      <w:r>
        <w:t>If staff are prescribed medication which may affect their ability to care for children, then they need to notify their line manager of their ongoing suitability.  They should seek medical advice and only work with children if this advice confirms the medication is unlikely to impair their ability to care for children.</w:t>
      </w:r>
      <w:r>
        <w:rPr>
          <w:b/>
        </w:rPr>
        <w:t xml:space="preserve"> </w:t>
      </w:r>
    </w:p>
    <w:p w14:paraId="1582D9A1" w14:textId="77777777" w:rsidR="004A1D21" w:rsidRDefault="006A462A">
      <w:pPr>
        <w:spacing w:after="0" w:line="259" w:lineRule="auto"/>
        <w:ind w:left="0" w:right="0" w:firstLine="0"/>
      </w:pPr>
      <w:r>
        <w:rPr>
          <w:b/>
        </w:rPr>
        <w:t xml:space="preserve"> </w:t>
      </w:r>
    </w:p>
    <w:p w14:paraId="57E3A42B" w14:textId="77777777" w:rsidR="004A1D21" w:rsidRDefault="006A462A">
      <w:pPr>
        <w:numPr>
          <w:ilvl w:val="0"/>
          <w:numId w:val="5"/>
        </w:numPr>
        <w:ind w:right="0" w:hanging="432"/>
      </w:pPr>
      <w:r>
        <w:t>Staff medication must be stored securely with their belongings in a locked cupboard.</w:t>
      </w:r>
      <w:r>
        <w:rPr>
          <w:b/>
        </w:rPr>
        <w:t xml:space="preserve"> </w:t>
      </w:r>
    </w:p>
    <w:p w14:paraId="531DE5AE" w14:textId="77777777" w:rsidR="004A1D21" w:rsidRDefault="006A462A">
      <w:pPr>
        <w:spacing w:after="0" w:line="259" w:lineRule="auto"/>
        <w:ind w:left="0" w:right="0" w:firstLine="0"/>
      </w:pPr>
      <w:r>
        <w:rPr>
          <w:b/>
        </w:rPr>
        <w:t xml:space="preserve"> </w:t>
      </w:r>
    </w:p>
    <w:p w14:paraId="3D0118CE" w14:textId="77777777" w:rsidR="004A1D21" w:rsidRDefault="006A462A">
      <w:pPr>
        <w:numPr>
          <w:ilvl w:val="0"/>
          <w:numId w:val="5"/>
        </w:numPr>
        <w:ind w:right="0" w:hanging="432"/>
      </w:pPr>
      <w:r>
        <w:t>Staff are expected to pay due respect to the required dress code, confidentiality, use of mobile phones and social media and to conduct themselves at all times in an appropriate manner.</w:t>
      </w:r>
      <w:r>
        <w:rPr>
          <w:b/>
        </w:rPr>
        <w:t xml:space="preserve"> </w:t>
      </w:r>
    </w:p>
    <w:p w14:paraId="6E217372" w14:textId="77777777" w:rsidR="004A1D21" w:rsidRDefault="006A462A">
      <w:pPr>
        <w:spacing w:after="0" w:line="259" w:lineRule="auto"/>
        <w:ind w:left="0" w:right="0" w:firstLine="0"/>
      </w:pPr>
      <w:r>
        <w:t xml:space="preserve"> </w:t>
      </w:r>
    </w:p>
    <w:p w14:paraId="1456C9BD" w14:textId="77777777" w:rsidR="004A1D21" w:rsidRDefault="006A462A">
      <w:pPr>
        <w:spacing w:after="0" w:line="259" w:lineRule="auto"/>
        <w:ind w:left="0" w:right="0" w:firstLine="0"/>
      </w:pPr>
      <w:r>
        <w:t xml:space="preserve"> </w:t>
      </w:r>
    </w:p>
    <w:p w14:paraId="60860BBC" w14:textId="77777777" w:rsidR="004A1D21" w:rsidRDefault="006A462A">
      <w:pPr>
        <w:spacing w:after="0" w:line="259" w:lineRule="auto"/>
        <w:ind w:left="0" w:right="0" w:firstLine="0"/>
      </w:pPr>
      <w:r>
        <w:t xml:space="preserve"> </w:t>
      </w:r>
    </w:p>
    <w:p w14:paraId="117D0E5B" w14:textId="77777777" w:rsidR="004A1D21" w:rsidRDefault="006A462A">
      <w:pPr>
        <w:pStyle w:val="Heading1"/>
        <w:ind w:left="-5"/>
      </w:pPr>
      <w:r>
        <w:t xml:space="preserve">EYFS key themes and commitments </w:t>
      </w:r>
    </w:p>
    <w:p w14:paraId="059C717C" w14:textId="77777777" w:rsidR="004A1D21" w:rsidRDefault="006A462A">
      <w:pPr>
        <w:spacing w:after="0" w:line="259" w:lineRule="auto"/>
        <w:ind w:left="0" w:right="0" w:firstLine="0"/>
      </w:pPr>
      <w:r>
        <w:rPr>
          <w:b/>
        </w:rPr>
        <w:t xml:space="preserve"> </w:t>
      </w:r>
    </w:p>
    <w:tbl>
      <w:tblPr>
        <w:tblStyle w:val="TableGrid"/>
        <w:tblW w:w="9194" w:type="dxa"/>
        <w:tblInd w:w="-108" w:type="dxa"/>
        <w:tblCellMar>
          <w:top w:w="11" w:type="dxa"/>
          <w:left w:w="106" w:type="dxa"/>
          <w:right w:w="115" w:type="dxa"/>
        </w:tblCellMar>
        <w:tblLook w:val="04A0" w:firstRow="1" w:lastRow="0" w:firstColumn="1" w:lastColumn="0" w:noHBand="0" w:noVBand="1"/>
      </w:tblPr>
      <w:tblGrid>
        <w:gridCol w:w="2300"/>
        <w:gridCol w:w="2297"/>
        <w:gridCol w:w="2300"/>
        <w:gridCol w:w="2297"/>
      </w:tblGrid>
      <w:tr w:rsidR="004A1D21" w14:paraId="24CDF092" w14:textId="77777777">
        <w:trPr>
          <w:trHeight w:val="517"/>
        </w:trPr>
        <w:tc>
          <w:tcPr>
            <w:tcW w:w="2299" w:type="dxa"/>
            <w:tcBorders>
              <w:top w:val="single" w:sz="4" w:space="0" w:color="000000"/>
              <w:left w:val="single" w:sz="4" w:space="0" w:color="000000"/>
              <w:bottom w:val="single" w:sz="4" w:space="0" w:color="000000"/>
              <w:right w:val="single" w:sz="4" w:space="0" w:color="000000"/>
            </w:tcBorders>
          </w:tcPr>
          <w:p w14:paraId="5DBA4CE8" w14:textId="77777777" w:rsidR="004A1D21" w:rsidRDefault="006A462A">
            <w:pPr>
              <w:spacing w:after="0" w:line="259" w:lineRule="auto"/>
              <w:ind w:left="2" w:right="0" w:firstLine="0"/>
            </w:pPr>
            <w:r>
              <w:rPr>
                <w:b/>
              </w:rPr>
              <w:t xml:space="preserve">A Unique Child </w:t>
            </w:r>
          </w:p>
        </w:tc>
        <w:tc>
          <w:tcPr>
            <w:tcW w:w="2297" w:type="dxa"/>
            <w:tcBorders>
              <w:top w:val="single" w:sz="4" w:space="0" w:color="000000"/>
              <w:left w:val="single" w:sz="4" w:space="0" w:color="000000"/>
              <w:bottom w:val="single" w:sz="4" w:space="0" w:color="000000"/>
              <w:right w:val="single" w:sz="4" w:space="0" w:color="000000"/>
            </w:tcBorders>
          </w:tcPr>
          <w:p w14:paraId="4F253639" w14:textId="77777777" w:rsidR="004A1D21" w:rsidRDefault="006A462A">
            <w:pPr>
              <w:spacing w:after="0" w:line="259" w:lineRule="auto"/>
              <w:ind w:left="1" w:right="0" w:firstLine="0"/>
            </w:pPr>
            <w:r>
              <w:rPr>
                <w:b/>
              </w:rPr>
              <w:t xml:space="preserve">Positive </w:t>
            </w:r>
          </w:p>
          <w:p w14:paraId="619E0FA8" w14:textId="77777777" w:rsidR="004A1D21" w:rsidRDefault="006A462A">
            <w:pPr>
              <w:spacing w:after="0" w:line="259" w:lineRule="auto"/>
              <w:ind w:left="1" w:right="0" w:firstLine="0"/>
            </w:pPr>
            <w:r>
              <w:rPr>
                <w:b/>
              </w:rPr>
              <w:t xml:space="preserve">Relationships </w:t>
            </w:r>
          </w:p>
        </w:tc>
        <w:tc>
          <w:tcPr>
            <w:tcW w:w="2300" w:type="dxa"/>
            <w:tcBorders>
              <w:top w:val="single" w:sz="4" w:space="0" w:color="000000"/>
              <w:left w:val="single" w:sz="4" w:space="0" w:color="000000"/>
              <w:bottom w:val="single" w:sz="4" w:space="0" w:color="000000"/>
              <w:right w:val="single" w:sz="4" w:space="0" w:color="000000"/>
            </w:tcBorders>
          </w:tcPr>
          <w:p w14:paraId="07CB8FE7" w14:textId="77777777" w:rsidR="004A1D21" w:rsidRDefault="006A462A">
            <w:pPr>
              <w:spacing w:after="0" w:line="259" w:lineRule="auto"/>
              <w:ind w:left="2" w:right="0" w:firstLine="0"/>
            </w:pPr>
            <w:r>
              <w:rPr>
                <w:b/>
              </w:rPr>
              <w:t xml:space="preserve">Enabling </w:t>
            </w:r>
          </w:p>
          <w:p w14:paraId="275C4BAA" w14:textId="77777777" w:rsidR="004A1D21" w:rsidRDefault="006A462A">
            <w:pPr>
              <w:spacing w:after="0" w:line="259" w:lineRule="auto"/>
              <w:ind w:left="2" w:right="0" w:firstLine="0"/>
            </w:pPr>
            <w:r>
              <w:rPr>
                <w:b/>
              </w:rPr>
              <w:t xml:space="preserve">Environments </w:t>
            </w:r>
          </w:p>
        </w:tc>
        <w:tc>
          <w:tcPr>
            <w:tcW w:w="2297" w:type="dxa"/>
            <w:tcBorders>
              <w:top w:val="single" w:sz="4" w:space="0" w:color="000000"/>
              <w:left w:val="single" w:sz="4" w:space="0" w:color="000000"/>
              <w:bottom w:val="single" w:sz="4" w:space="0" w:color="000000"/>
              <w:right w:val="single" w:sz="4" w:space="0" w:color="000000"/>
            </w:tcBorders>
          </w:tcPr>
          <w:p w14:paraId="1ACF7BD2" w14:textId="77777777" w:rsidR="004A1D21" w:rsidRDefault="006A462A">
            <w:pPr>
              <w:spacing w:after="0" w:line="259" w:lineRule="auto"/>
              <w:ind w:left="0" w:right="0" w:firstLine="0"/>
            </w:pPr>
            <w:r>
              <w:rPr>
                <w:b/>
              </w:rPr>
              <w:t xml:space="preserve">Learning and Development </w:t>
            </w:r>
          </w:p>
        </w:tc>
      </w:tr>
      <w:tr w:rsidR="004A1D21" w14:paraId="5E0D7A3B" w14:textId="77777777">
        <w:trPr>
          <w:trHeight w:val="516"/>
        </w:trPr>
        <w:tc>
          <w:tcPr>
            <w:tcW w:w="2299" w:type="dxa"/>
            <w:tcBorders>
              <w:top w:val="single" w:sz="4" w:space="0" w:color="000000"/>
              <w:left w:val="single" w:sz="4" w:space="0" w:color="000000"/>
              <w:bottom w:val="single" w:sz="4" w:space="0" w:color="000000"/>
              <w:right w:val="single" w:sz="4" w:space="0" w:color="000000"/>
            </w:tcBorders>
          </w:tcPr>
          <w:p w14:paraId="0B92DD3F" w14:textId="77777777" w:rsidR="004A1D21" w:rsidRDefault="006A462A">
            <w:pPr>
              <w:spacing w:after="0" w:line="259" w:lineRule="auto"/>
              <w:ind w:left="2" w:right="0" w:firstLine="0"/>
            </w:pPr>
            <w:r>
              <w:t xml:space="preserve">1.3 Keeping Safe </w:t>
            </w:r>
          </w:p>
        </w:tc>
        <w:tc>
          <w:tcPr>
            <w:tcW w:w="2297" w:type="dxa"/>
            <w:tcBorders>
              <w:top w:val="single" w:sz="4" w:space="0" w:color="000000"/>
              <w:left w:val="single" w:sz="4" w:space="0" w:color="000000"/>
              <w:bottom w:val="single" w:sz="4" w:space="0" w:color="000000"/>
              <w:right w:val="single" w:sz="4" w:space="0" w:color="000000"/>
            </w:tcBorders>
          </w:tcPr>
          <w:p w14:paraId="1C3E62F3" w14:textId="77777777" w:rsidR="004A1D21" w:rsidRDefault="006A462A">
            <w:pPr>
              <w:spacing w:after="0" w:line="259" w:lineRule="auto"/>
              <w:ind w:left="1" w:right="0" w:firstLine="0"/>
            </w:pPr>
            <w:r>
              <w:t xml:space="preserve">2.4 Key person </w:t>
            </w:r>
          </w:p>
        </w:tc>
        <w:tc>
          <w:tcPr>
            <w:tcW w:w="2300" w:type="dxa"/>
            <w:tcBorders>
              <w:top w:val="single" w:sz="4" w:space="0" w:color="000000"/>
              <w:left w:val="single" w:sz="4" w:space="0" w:color="000000"/>
              <w:bottom w:val="single" w:sz="4" w:space="0" w:color="000000"/>
              <w:right w:val="single" w:sz="4" w:space="0" w:color="000000"/>
            </w:tcBorders>
          </w:tcPr>
          <w:p w14:paraId="2066CC6F" w14:textId="77777777" w:rsidR="004A1D21" w:rsidRDefault="006A462A">
            <w:pPr>
              <w:spacing w:after="0" w:line="259" w:lineRule="auto"/>
              <w:ind w:left="2" w:right="0" w:firstLine="0"/>
            </w:pPr>
            <w:r>
              <w:t xml:space="preserve">3.4 The wider context </w:t>
            </w:r>
          </w:p>
        </w:tc>
        <w:tc>
          <w:tcPr>
            <w:tcW w:w="2297" w:type="dxa"/>
            <w:tcBorders>
              <w:top w:val="single" w:sz="4" w:space="0" w:color="000000"/>
              <w:left w:val="single" w:sz="4" w:space="0" w:color="000000"/>
              <w:bottom w:val="single" w:sz="4" w:space="0" w:color="000000"/>
              <w:right w:val="single" w:sz="4" w:space="0" w:color="000000"/>
            </w:tcBorders>
          </w:tcPr>
          <w:p w14:paraId="22BD9518" w14:textId="77777777" w:rsidR="004A1D21" w:rsidRDefault="006A462A">
            <w:pPr>
              <w:spacing w:after="0" w:line="259" w:lineRule="auto"/>
              <w:ind w:left="0" w:right="0" w:firstLine="0"/>
            </w:pPr>
            <w:r>
              <w:rPr>
                <w:b/>
              </w:rPr>
              <w:t xml:space="preserve"> </w:t>
            </w:r>
          </w:p>
        </w:tc>
      </w:tr>
    </w:tbl>
    <w:p w14:paraId="46171255" w14:textId="77777777" w:rsidR="004A1D21" w:rsidRDefault="006A462A">
      <w:pPr>
        <w:spacing w:after="0" w:line="259" w:lineRule="auto"/>
        <w:ind w:left="0" w:right="0" w:firstLine="0"/>
      </w:pPr>
      <w:r>
        <w:rPr>
          <w:b/>
        </w:rPr>
        <w:t xml:space="preserve"> </w:t>
      </w:r>
    </w:p>
    <w:p w14:paraId="7E272C1B" w14:textId="77777777" w:rsidR="004A1D21" w:rsidRDefault="006A462A">
      <w:pPr>
        <w:spacing w:after="0" w:line="259" w:lineRule="auto"/>
        <w:ind w:left="0" w:right="0" w:firstLine="0"/>
      </w:pPr>
      <w:r>
        <w:rPr>
          <w:b/>
        </w:rPr>
        <w:t xml:space="preserve"> </w:t>
      </w:r>
    </w:p>
    <w:p w14:paraId="3FD3F0DC" w14:textId="77777777" w:rsidR="004A1D21" w:rsidRDefault="006A462A">
      <w:pPr>
        <w:spacing w:after="0" w:line="259" w:lineRule="auto"/>
        <w:ind w:left="0" w:right="0" w:firstLine="0"/>
      </w:pPr>
      <w:r>
        <w:t xml:space="preserve"> </w:t>
      </w:r>
    </w:p>
    <w:p w14:paraId="6B7DFDC1" w14:textId="47F541B8" w:rsidR="004A1D21" w:rsidRDefault="004A1D21" w:rsidP="001A4585">
      <w:pPr>
        <w:spacing w:after="0" w:line="259" w:lineRule="auto"/>
        <w:ind w:left="0" w:right="0" w:firstLine="0"/>
      </w:pPr>
    </w:p>
    <w:p w14:paraId="5B7CC0C9" w14:textId="77777777" w:rsidR="004A1D21" w:rsidRDefault="006A462A">
      <w:pPr>
        <w:spacing w:after="0" w:line="259" w:lineRule="auto"/>
        <w:ind w:left="0" w:right="0" w:firstLine="0"/>
      </w:pPr>
      <w:r>
        <w:t xml:space="preserve"> </w:t>
      </w:r>
    </w:p>
    <w:p w14:paraId="5BFCB99B" w14:textId="77777777" w:rsidR="004A1D21" w:rsidRDefault="006A462A">
      <w:pPr>
        <w:spacing w:after="0" w:line="259" w:lineRule="auto"/>
        <w:ind w:left="0" w:right="0" w:firstLine="0"/>
      </w:pPr>
      <w:r>
        <w:t xml:space="preserve"> </w:t>
      </w:r>
    </w:p>
    <w:p w14:paraId="0969604E" w14:textId="54D2F21C" w:rsidR="004A1D21" w:rsidRDefault="006A462A">
      <w:pPr>
        <w:ind w:left="-5" w:right="0"/>
      </w:pPr>
      <w:r>
        <w:t xml:space="preserve">Date of next review: </w:t>
      </w:r>
      <w:r w:rsidR="001A4585">
        <w:t>September 202</w:t>
      </w:r>
      <w:r w:rsidR="004F5BB3">
        <w:t>4</w:t>
      </w:r>
    </w:p>
    <w:p w14:paraId="2AA04084" w14:textId="77777777" w:rsidR="004A1D21" w:rsidRDefault="006A462A">
      <w:pPr>
        <w:spacing w:after="0" w:line="259" w:lineRule="auto"/>
        <w:ind w:left="0" w:right="0" w:firstLine="0"/>
      </w:pPr>
      <w:r>
        <w:t xml:space="preserve"> </w:t>
      </w:r>
    </w:p>
    <w:p w14:paraId="60D7D9EC" w14:textId="77777777" w:rsidR="004A1D21" w:rsidRDefault="006A462A">
      <w:pPr>
        <w:spacing w:after="19" w:line="259" w:lineRule="auto"/>
        <w:ind w:left="0" w:right="0" w:firstLine="0"/>
      </w:pPr>
      <w:r>
        <w:t xml:space="preserve"> </w:t>
      </w:r>
    </w:p>
    <w:p w14:paraId="53D027FF" w14:textId="77777777" w:rsidR="004A1D21" w:rsidRDefault="006A462A">
      <w:pPr>
        <w:ind w:left="-5" w:right="0"/>
      </w:pPr>
      <w:r>
        <w:lastRenderedPageBreak/>
        <w:t>Signed…………………………………</w:t>
      </w:r>
      <w:proofErr w:type="gramStart"/>
      <w:r>
        <w:t>…..</w:t>
      </w:r>
      <w:proofErr w:type="gramEnd"/>
      <w:r>
        <w:t xml:space="preserve"> Position…………………………… Date……………  Copies of the original signed document are available upon request. </w:t>
      </w:r>
    </w:p>
    <w:sectPr w:rsidR="004A1D21">
      <w:headerReference w:type="even" r:id="rId7"/>
      <w:headerReference w:type="default" r:id="rId8"/>
      <w:footerReference w:type="even" r:id="rId9"/>
      <w:footerReference w:type="default" r:id="rId10"/>
      <w:headerReference w:type="first" r:id="rId11"/>
      <w:footerReference w:type="first" r:id="rId12"/>
      <w:pgSz w:w="12240" w:h="15840"/>
      <w:pgMar w:top="1447" w:right="1477" w:bottom="1466" w:left="1798" w:header="619"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B138" w14:textId="77777777" w:rsidR="00812DE8" w:rsidRDefault="00812DE8">
      <w:pPr>
        <w:spacing w:after="0" w:line="240" w:lineRule="auto"/>
      </w:pPr>
      <w:r>
        <w:separator/>
      </w:r>
    </w:p>
  </w:endnote>
  <w:endnote w:type="continuationSeparator" w:id="0">
    <w:p w14:paraId="2BE2D929" w14:textId="77777777" w:rsidR="00812DE8" w:rsidRDefault="0081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0CB" w14:textId="77777777" w:rsidR="004A1D21" w:rsidRDefault="006A462A">
    <w:pPr>
      <w:tabs>
        <w:tab w:val="center" w:pos="4244"/>
      </w:tabs>
      <w:spacing w:after="0" w:line="259" w:lineRule="auto"/>
      <w:ind w:left="0" w:right="0" w:firstLine="0"/>
    </w:pPr>
    <w:r>
      <w:rPr>
        <w:sz w:val="20"/>
      </w:rPr>
      <w:t xml:space="preserve">Staffing and Employment Policy  </w:t>
    </w:r>
    <w:r>
      <w:rPr>
        <w:sz w:val="20"/>
      </w:rPr>
      <w:tab/>
    </w:r>
    <w:r>
      <w:rPr>
        <w:sz w:val="24"/>
      </w:rPr>
      <w:t xml:space="preserve"> </w:t>
    </w:r>
  </w:p>
  <w:p w14:paraId="57F18F0F" w14:textId="77777777" w:rsidR="004A1D21" w:rsidRDefault="006A462A">
    <w:pPr>
      <w:spacing w:after="22" w:line="259" w:lineRule="auto"/>
      <w:ind w:left="0" w:right="0" w:firstLine="0"/>
    </w:pPr>
    <w:r>
      <w:rPr>
        <w:sz w:val="20"/>
      </w:rPr>
      <w:t>June 2019</w:t>
    </w:r>
    <w:r>
      <w:rPr>
        <w:sz w:val="16"/>
      </w:rPr>
      <w:t xml:space="preserve"> </w:t>
    </w:r>
  </w:p>
  <w:p w14:paraId="690A2144" w14:textId="77777777" w:rsidR="004A1D21" w:rsidRDefault="006A462A">
    <w:pPr>
      <w:spacing w:after="0" w:line="259" w:lineRule="auto"/>
      <w:ind w:left="0" w:righ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75AF" w14:textId="033B899F" w:rsidR="000F55F5" w:rsidRDefault="000F55F5">
    <w:pPr>
      <w:pStyle w:val="Footer"/>
    </w:pPr>
    <w:r>
      <w:t>STAFF AND EMPLOYMENT POLICY</w:t>
    </w:r>
  </w:p>
  <w:p w14:paraId="4AA5AC6E" w14:textId="1E96A3C6" w:rsidR="004A1D21" w:rsidRDefault="004A1D21">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968F" w14:textId="77777777" w:rsidR="004A1D21" w:rsidRDefault="006A462A">
    <w:pPr>
      <w:tabs>
        <w:tab w:val="center" w:pos="4244"/>
      </w:tabs>
      <w:spacing w:after="0" w:line="259" w:lineRule="auto"/>
      <w:ind w:left="0" w:right="0" w:firstLine="0"/>
    </w:pPr>
    <w:r>
      <w:rPr>
        <w:sz w:val="20"/>
      </w:rPr>
      <w:t xml:space="preserve">Staffing and Employment Policy  </w:t>
    </w:r>
    <w:r>
      <w:rPr>
        <w:sz w:val="20"/>
      </w:rPr>
      <w:tab/>
    </w:r>
    <w:r>
      <w:rPr>
        <w:sz w:val="24"/>
      </w:rPr>
      <w:t xml:space="preserve"> </w:t>
    </w:r>
  </w:p>
  <w:p w14:paraId="6708C14A" w14:textId="77777777" w:rsidR="004A1D21" w:rsidRDefault="006A462A">
    <w:pPr>
      <w:spacing w:after="22" w:line="259" w:lineRule="auto"/>
      <w:ind w:left="0" w:right="0" w:firstLine="0"/>
    </w:pPr>
    <w:r>
      <w:rPr>
        <w:sz w:val="20"/>
      </w:rPr>
      <w:t>June 2019</w:t>
    </w:r>
    <w:r>
      <w:rPr>
        <w:sz w:val="16"/>
      </w:rPr>
      <w:t xml:space="preserve"> </w:t>
    </w:r>
  </w:p>
  <w:p w14:paraId="55EC2FD0" w14:textId="77777777" w:rsidR="004A1D21" w:rsidRDefault="006A462A">
    <w:pPr>
      <w:spacing w:after="0" w:line="259" w:lineRule="auto"/>
      <w:ind w:left="0" w:righ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A639" w14:textId="77777777" w:rsidR="00812DE8" w:rsidRDefault="00812DE8">
      <w:pPr>
        <w:spacing w:after="0" w:line="240" w:lineRule="auto"/>
      </w:pPr>
      <w:r>
        <w:separator/>
      </w:r>
    </w:p>
  </w:footnote>
  <w:footnote w:type="continuationSeparator" w:id="0">
    <w:p w14:paraId="5C66E67E" w14:textId="77777777" w:rsidR="00812DE8" w:rsidRDefault="00812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8559" w14:textId="77777777" w:rsidR="004A1D21" w:rsidRDefault="006A462A">
    <w:pPr>
      <w:spacing w:after="0" w:line="259" w:lineRule="auto"/>
      <w:ind w:left="0" w:right="0" w:firstLine="0"/>
    </w:pPr>
    <w:r>
      <w:rPr>
        <w:sz w:val="20"/>
      </w:rPr>
      <w:t xml:space="preserve">FOWEY PRE-SCHOOL </w:t>
    </w:r>
    <w:r>
      <w:rPr>
        <w:rFonts w:ascii="Comic Sans MS" w:eastAsia="Comic Sans MS" w:hAnsi="Comic Sans MS" w:cs="Comic Sans MS"/>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65B2" w14:textId="77777777" w:rsidR="004A1D21" w:rsidRDefault="006A462A">
    <w:pPr>
      <w:spacing w:after="0" w:line="259" w:lineRule="auto"/>
      <w:ind w:left="0" w:right="0" w:firstLine="0"/>
    </w:pPr>
    <w:r>
      <w:rPr>
        <w:sz w:val="20"/>
      </w:rPr>
      <w:t xml:space="preserve">FOWEY PRE-SCHOOL </w:t>
    </w:r>
    <w:r>
      <w:rPr>
        <w:rFonts w:ascii="Comic Sans MS" w:eastAsia="Comic Sans MS" w:hAnsi="Comic Sans MS" w:cs="Comic Sans MS"/>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6698" w14:textId="77777777" w:rsidR="004A1D21" w:rsidRDefault="006A462A">
    <w:pPr>
      <w:spacing w:after="0" w:line="259" w:lineRule="auto"/>
      <w:ind w:left="0" w:right="0" w:firstLine="0"/>
    </w:pPr>
    <w:r>
      <w:rPr>
        <w:sz w:val="20"/>
      </w:rPr>
      <w:t xml:space="preserve">FOWEY PRE-SCHOOL </w:t>
    </w:r>
    <w:r>
      <w:rPr>
        <w:rFonts w:ascii="Comic Sans MS" w:eastAsia="Comic Sans MS" w:hAnsi="Comic Sans MS" w:cs="Comic Sans MS"/>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515"/>
    <w:multiLevelType w:val="hybridMultilevel"/>
    <w:tmpl w:val="DE2CB71E"/>
    <w:lvl w:ilvl="0" w:tplc="7D8259F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4E2F35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DA4E5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32A1E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340B9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026DD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E6F98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F83DD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AE223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E07DF4"/>
    <w:multiLevelType w:val="hybridMultilevel"/>
    <w:tmpl w:val="8A34615C"/>
    <w:lvl w:ilvl="0" w:tplc="8F066674">
      <w:start w:val="1"/>
      <w:numFmt w:val="bullet"/>
      <w:lvlText w:val="➢"/>
      <w:lvlJc w:val="left"/>
      <w:pPr>
        <w:ind w:left="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06438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51C4C7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50FD1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DC6D1A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B304E4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222776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00429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4E4E5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517FDF"/>
    <w:multiLevelType w:val="hybridMultilevel"/>
    <w:tmpl w:val="C95EADD8"/>
    <w:lvl w:ilvl="0" w:tplc="C6D68AD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4A01EA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F45FC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A69E4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2A66B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82113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0CCB0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286FFB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F86FF7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4C55DB"/>
    <w:multiLevelType w:val="hybridMultilevel"/>
    <w:tmpl w:val="F1C6EEE0"/>
    <w:lvl w:ilvl="0" w:tplc="BEB839D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8A2AEB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5A0BA7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7F67A9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96CB77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5016A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D66F0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388CF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A8D72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6932D7"/>
    <w:multiLevelType w:val="hybridMultilevel"/>
    <w:tmpl w:val="5F86EEA0"/>
    <w:lvl w:ilvl="0" w:tplc="3480A4E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668D77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4A980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B0BB8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A890A8">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26BF4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CC8F7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7C472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48AE16">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91695867">
    <w:abstractNumId w:val="4"/>
  </w:num>
  <w:num w:numId="2" w16cid:durableId="1579483656">
    <w:abstractNumId w:val="2"/>
  </w:num>
  <w:num w:numId="3" w16cid:durableId="1106581623">
    <w:abstractNumId w:val="3"/>
  </w:num>
  <w:num w:numId="4" w16cid:durableId="289670833">
    <w:abstractNumId w:val="0"/>
  </w:num>
  <w:num w:numId="5" w16cid:durableId="121314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21"/>
    <w:rsid w:val="000F55F5"/>
    <w:rsid w:val="001A4585"/>
    <w:rsid w:val="004A1D21"/>
    <w:rsid w:val="004F5BB3"/>
    <w:rsid w:val="006A462A"/>
    <w:rsid w:val="00812DE8"/>
    <w:rsid w:val="00882B75"/>
    <w:rsid w:val="008978D4"/>
    <w:rsid w:val="00FF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BAB3"/>
  <w15:docId w15:val="{623F0378-D04C-4BD2-AB0F-E0DA4F3D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693" w:hanging="10"/>
    </w:pPr>
    <w:rPr>
      <w:rFonts w:ascii="Arial" w:eastAsia="Arial" w:hAnsi="Arial" w:cs="Arial"/>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A4585"/>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1A4585"/>
    <w:rPr>
      <w:rFonts w:cs="Times New Roman"/>
      <w:lang w:val="en-US" w:eastAsia="en-US"/>
    </w:rPr>
  </w:style>
  <w:style w:type="character" w:styleId="Strong">
    <w:name w:val="Strong"/>
    <w:basedOn w:val="DefaultParagraphFont"/>
    <w:uiPriority w:val="22"/>
    <w:qFormat/>
    <w:rsid w:val="00882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STAFFING AND EMPLOYMENT POLICY</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AND EMPLOYMENT POLICY</dc:title>
  <dc:subject/>
  <dc:creator>M J Sutherland</dc:creator>
  <cp:keywords/>
  <cp:lastModifiedBy>Jo Reed</cp:lastModifiedBy>
  <cp:revision>2</cp:revision>
  <cp:lastPrinted>2022-10-12T09:39:00Z</cp:lastPrinted>
  <dcterms:created xsi:type="dcterms:W3CDTF">2023-10-05T12:17:00Z</dcterms:created>
  <dcterms:modified xsi:type="dcterms:W3CDTF">2023-10-05T12:17:00Z</dcterms:modified>
</cp:coreProperties>
</file>